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409" w:rsidRPr="00A63409" w:rsidRDefault="00A63409" w:rsidP="00A63409">
      <w:pPr>
        <w:rPr>
          <w:rFonts w:ascii="Times New Roman" w:eastAsia="Times New Roman" w:hAnsi="Times New Roman" w:cs="Times New Roman"/>
          <w:b/>
        </w:rPr>
      </w:pPr>
      <w:r w:rsidRPr="00A63409">
        <w:rPr>
          <w:rFonts w:ascii="Arial" w:eastAsia="Times New Roman" w:hAnsi="Arial" w:cs="Arial"/>
          <w:b/>
          <w:color w:val="000000"/>
          <w:sz w:val="20"/>
          <w:szCs w:val="20"/>
          <w:shd w:val="clear" w:color="auto" w:fill="FFFFFF"/>
        </w:rPr>
        <w:t>Connecting the Dots: TSP Art (and Variations)</w:t>
      </w:r>
    </w:p>
    <w:p w:rsidR="00A63409" w:rsidRDefault="00A63409" w:rsidP="00A63409">
      <w:pPr>
        <w:rPr>
          <w:rFonts w:ascii="Calibri" w:eastAsia="Times New Roman" w:hAnsi="Calibri" w:cs="Calibri"/>
          <w:sz w:val="22"/>
          <w:szCs w:val="22"/>
        </w:rPr>
      </w:pPr>
    </w:p>
    <w:p w:rsidR="00A63409" w:rsidRDefault="00A63409" w:rsidP="00A63409">
      <w:pPr>
        <w:rPr>
          <w:rFonts w:ascii="Calibri" w:eastAsia="Times New Roman" w:hAnsi="Calibri" w:cs="Calibri"/>
          <w:sz w:val="22"/>
          <w:szCs w:val="22"/>
        </w:rPr>
      </w:pPr>
      <w:r w:rsidRPr="00A63409">
        <w:rPr>
          <w:rFonts w:ascii="Calibri" w:eastAsia="Times New Roman" w:hAnsi="Calibri" w:cs="Calibri"/>
          <w:sz w:val="22"/>
          <w:szCs w:val="22"/>
        </w:rPr>
        <w:t xml:space="preserve">TSP Art is produced by (1) applying a stippling algorithm to a grayscale image, (2) considering the resulting collection of dots to be the cities of a Euclidean instance of the Traveling Salesman Problem, (3) finding a high-quality tour of the cities, and finally, (4) drawing the tour. One well known example is the Mona Lisa TSP Challenge. In this talk we present some of our on-going work on TSP Art and related projects (e.g., figurative subgraphs, Knight's tours, and labyrinth design). </w:t>
      </w:r>
    </w:p>
    <w:p w:rsidR="00A63409" w:rsidRDefault="00A63409" w:rsidP="00A63409">
      <w:pPr>
        <w:rPr>
          <w:rFonts w:ascii="Calibri" w:eastAsia="Times New Roman" w:hAnsi="Calibri" w:cs="Calibri"/>
          <w:sz w:val="22"/>
          <w:szCs w:val="22"/>
        </w:rPr>
      </w:pPr>
    </w:p>
    <w:p w:rsidR="00A63409" w:rsidRPr="00A63409" w:rsidRDefault="00A63409" w:rsidP="00A63409">
      <w:pPr>
        <w:rPr>
          <w:rFonts w:ascii="Times New Roman" w:eastAsia="Times New Roman" w:hAnsi="Times New Roman" w:cs="Times New Roman"/>
        </w:rPr>
      </w:pPr>
      <w:r w:rsidRPr="00A63409">
        <w:rPr>
          <w:rFonts w:ascii="Calibri" w:eastAsia="Times New Roman" w:hAnsi="Calibri" w:cs="Calibri"/>
          <w:b/>
          <w:sz w:val="22"/>
          <w:szCs w:val="22"/>
        </w:rPr>
        <w:t xml:space="preserve">Bio: Dr. </w:t>
      </w:r>
      <w:r w:rsidRPr="00A63409">
        <w:rPr>
          <w:rFonts w:ascii="Calibri" w:eastAsia="Times New Roman" w:hAnsi="Calibri" w:cs="Calibri"/>
          <w:b/>
          <w:sz w:val="22"/>
          <w:szCs w:val="22"/>
        </w:rPr>
        <w:t>Robert (Bob) Bosch</w:t>
      </w:r>
      <w:r w:rsidRPr="00A63409">
        <w:rPr>
          <w:rFonts w:ascii="Calibri" w:eastAsia="Times New Roman" w:hAnsi="Calibri" w:cs="Calibri"/>
          <w:sz w:val="22"/>
          <w:szCs w:val="22"/>
        </w:rPr>
        <w:t xml:space="preserve"> is Professor of Mathematics at Oberlin College and an award-winning writer and artist. He specializes in optimization, the field of study concerned with optimal performance.  Since 2001, Bosch has devoted increasing amounts of time and effort into devising and refining methods for using optimization to create pictures, portraits, and sculpture.  He has had pieces commissioned by Colorado College, Western Washington University, Occidental Co</w:t>
      </w:r>
      <w:r>
        <w:rPr>
          <w:rFonts w:ascii="Calibri" w:eastAsia="Times New Roman" w:hAnsi="Calibri" w:cs="Calibri"/>
          <w:sz w:val="22"/>
          <w:szCs w:val="22"/>
        </w:rPr>
        <w:t xml:space="preserve">llege, Spelman College, and the </w:t>
      </w:r>
      <w:bookmarkStart w:id="0" w:name="_GoBack"/>
      <w:bookmarkEnd w:id="0"/>
      <w:r w:rsidRPr="00A63409">
        <w:rPr>
          <w:rFonts w:ascii="Calibri" w:eastAsia="Times New Roman" w:hAnsi="Calibri" w:cs="Calibri"/>
          <w:sz w:val="22"/>
          <w:szCs w:val="22"/>
        </w:rPr>
        <w:t>organizing committees of several academic conferences.  He operates a website, www.dominoartwork.com, from which it is possible to download free plans for several of his domino mosaics.</w:t>
      </w:r>
    </w:p>
    <w:p w:rsidR="00873DF5" w:rsidRDefault="00A63409"/>
    <w:sectPr w:rsidR="00873DF5" w:rsidSect="00495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09"/>
    <w:rsid w:val="0049568E"/>
    <w:rsid w:val="006063CA"/>
    <w:rsid w:val="00955653"/>
    <w:rsid w:val="00A63409"/>
    <w:rsid w:val="00D04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C524"/>
  <w14:defaultImageDpi w14:val="32767"/>
  <w15:chartTrackingRefBased/>
  <w15:docId w15:val="{DA97AD5F-0D38-094F-A3B0-A975DDCB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0726">
      <w:bodyDiv w:val="1"/>
      <w:marLeft w:val="0"/>
      <w:marRight w:val="0"/>
      <w:marTop w:val="0"/>
      <w:marBottom w:val="0"/>
      <w:divBdr>
        <w:top w:val="none" w:sz="0" w:space="0" w:color="auto"/>
        <w:left w:val="none" w:sz="0" w:space="0" w:color="auto"/>
        <w:bottom w:val="none" w:sz="0" w:space="0" w:color="auto"/>
        <w:right w:val="none" w:sz="0" w:space="0" w:color="auto"/>
      </w:divBdr>
    </w:div>
    <w:div w:id="151645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 Eksioglu</dc:creator>
  <cp:keywords/>
  <dc:description/>
  <cp:lastModifiedBy>Sandra D Eksioglu</cp:lastModifiedBy>
  <cp:revision>1</cp:revision>
  <dcterms:created xsi:type="dcterms:W3CDTF">2018-09-16T13:56:00Z</dcterms:created>
  <dcterms:modified xsi:type="dcterms:W3CDTF">2018-09-16T13:57:00Z</dcterms:modified>
</cp:coreProperties>
</file>